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6" w:rsidRPr="00113B9B" w:rsidRDefault="00FB2B5B" w:rsidP="00113B9B">
      <w:pPr>
        <w:jc w:val="center"/>
        <w:rPr>
          <w:b/>
          <w:i/>
          <w:sz w:val="20"/>
          <w:szCs w:val="20"/>
        </w:rPr>
      </w:pPr>
      <w:r w:rsidRPr="00113B9B">
        <w:rPr>
          <w:b/>
          <w:i/>
          <w:sz w:val="20"/>
          <w:szCs w:val="20"/>
        </w:rPr>
        <w:t>Oedipus the King</w:t>
      </w:r>
    </w:p>
    <w:p w:rsidR="00FB2B5B" w:rsidRPr="00113B9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King Oedipus, aware that a terrible curse has befallen Thebes, sends his brother-in-law,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Creon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>, to seek the advice of</w:t>
      </w:r>
      <w:r w:rsidR="00FB2B5B" w:rsidRPr="00113B9B">
        <w:rPr>
          <w:rFonts w:eastAsia="Times New Roman" w:cs="Arial"/>
          <w:color w:val="000000"/>
          <w:sz w:val="20"/>
          <w:szCs w:val="20"/>
        </w:rPr>
        <w:t> </w:t>
      </w:r>
      <w:hyperlink r:id="rId5" w:tgtFrame="_blank" w:history="1">
        <w:r w:rsidR="00FB2B5B" w:rsidRPr="00113B9B">
          <w:rPr>
            <w:rFonts w:eastAsia="Times New Roman" w:cs="Arial"/>
            <w:color w:val="0E2A9A"/>
            <w:sz w:val="20"/>
            <w:szCs w:val="20"/>
          </w:rPr>
          <w:t>Apollo</w:t>
        </w:r>
      </w:hyperlink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.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Creon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informs Oedipus that the curse will be lifted if the murderer of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, the former king, is found and prosecuted.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was murdered many years ago at a crossroads.</w:t>
      </w:r>
      <w:r w:rsidR="00FB2B5B" w:rsidRPr="00FB2B5B">
        <w:rPr>
          <w:rFonts w:eastAsia="Times New Roman" w:cs="Arial"/>
          <w:color w:val="000000"/>
          <w:sz w:val="20"/>
          <w:szCs w:val="20"/>
        </w:rPr>
        <w:br/>
      </w:r>
      <w:r w:rsidR="00FB2B5B" w:rsidRPr="00FB2B5B">
        <w:rPr>
          <w:rFonts w:eastAsia="Times New Roman" w:cs="Arial"/>
          <w:color w:val="000000"/>
          <w:sz w:val="20"/>
          <w:szCs w:val="20"/>
        </w:rPr>
        <w:br/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Oedipus dedicates himself to the discovery and prosecution of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Laius’s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murderer. Oedipus subjects a series of unwilling citizens to questioning, including a blind prophet.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Teiresias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, the blind prophet, informs Oedipus that Oedipus himself killed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. This news really bothers Oedipus, but his wife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Jocasta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tells him not to believe in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prophets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, they've been wrong before. As an example, she tells Oedipus about how she and King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had a son who was prophesied to kill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and sleep with her. Well, she and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had the child killed, so obviously that prophecy didn't </w:t>
      </w:r>
      <w:proofErr w:type="gramStart"/>
      <w:r w:rsidR="00FB2B5B" w:rsidRPr="00FB2B5B">
        <w:rPr>
          <w:rFonts w:eastAsia="Times New Roman" w:cs="Arial"/>
          <w:color w:val="000000"/>
          <w:sz w:val="20"/>
          <w:szCs w:val="20"/>
        </w:rPr>
        <w:t>come</w:t>
      </w:r>
      <w:proofErr w:type="gram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true, right?</w:t>
      </w:r>
      <w:r w:rsidR="00FB2B5B" w:rsidRPr="00113B9B">
        <w:rPr>
          <w:rFonts w:eastAsia="Times New Roman" w:cs="Arial"/>
          <w:color w:val="000000"/>
          <w:sz w:val="20"/>
          <w:szCs w:val="20"/>
        </w:rPr>
        <w:t> </w:t>
      </w:r>
      <w:r w:rsidR="00FB2B5B" w:rsidRPr="00FB2B5B">
        <w:rPr>
          <w:rFonts w:eastAsia="Times New Roman" w:cs="Arial"/>
          <w:color w:val="000000"/>
          <w:sz w:val="20"/>
          <w:szCs w:val="20"/>
        </w:rPr>
        <w:br/>
      </w:r>
      <w:r w:rsidR="00FB2B5B" w:rsidRPr="00FB2B5B">
        <w:rPr>
          <w:rFonts w:eastAsia="Times New Roman" w:cs="Arial"/>
          <w:color w:val="000000"/>
          <w:sz w:val="20"/>
          <w:szCs w:val="20"/>
        </w:rPr>
        <w:br/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Jocasta's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story doesn't comfort Oedipus. As a child, an old man told Oedipus that he was adopted, and that he would eventually kill his biological father and sleep with his biological mother. Not to mention, Oedipus once killed a man at a crossroads, which sounds a lot like the way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died.</w:t>
      </w:r>
      <w:r w:rsidR="00FB2B5B" w:rsidRPr="00113B9B">
        <w:rPr>
          <w:rFonts w:eastAsia="Times New Roman" w:cs="Arial"/>
          <w:color w:val="000000"/>
          <w:sz w:val="20"/>
          <w:szCs w:val="20"/>
        </w:rPr>
        <w:t> </w:t>
      </w:r>
      <w:r w:rsidR="00FB2B5B" w:rsidRPr="00FB2B5B">
        <w:rPr>
          <w:rFonts w:eastAsia="Times New Roman" w:cs="Arial"/>
          <w:color w:val="000000"/>
          <w:sz w:val="20"/>
          <w:szCs w:val="20"/>
        </w:rPr>
        <w:br/>
      </w:r>
      <w:r w:rsidR="00FB2B5B" w:rsidRPr="00FB2B5B">
        <w:rPr>
          <w:rFonts w:eastAsia="Times New Roman" w:cs="Arial"/>
          <w:color w:val="000000"/>
          <w:sz w:val="20"/>
          <w:szCs w:val="20"/>
        </w:rPr>
        <w:br/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Jocasta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urges Oedipus not to look into the past any further, but he stubbornly ignores her. Oedipus goes on to question a messenger and a shepherd, both of whom have information about how Oedipus was abandoned as an infant and adopted by a new family. In a moment of insight,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Jocasta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realizes that she is Oedipus’s mother and that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was his father. Horrified at what has happened, she kills herself. Shortly thereafter, Oedipus, too, realizes that he was </w:t>
      </w:r>
      <w:proofErr w:type="spellStart"/>
      <w:r w:rsidR="00FB2B5B" w:rsidRPr="00FB2B5B">
        <w:rPr>
          <w:rFonts w:eastAsia="Times New Roman" w:cs="Arial"/>
          <w:color w:val="000000"/>
          <w:sz w:val="20"/>
          <w:szCs w:val="20"/>
        </w:rPr>
        <w:t>Laius’s</w:t>
      </w:r>
      <w:proofErr w:type="spellEnd"/>
      <w:r w:rsidR="00FB2B5B" w:rsidRPr="00FB2B5B">
        <w:rPr>
          <w:rFonts w:eastAsia="Times New Roman" w:cs="Arial"/>
          <w:color w:val="000000"/>
          <w:sz w:val="20"/>
          <w:szCs w:val="20"/>
        </w:rPr>
        <w:t xml:space="preserve"> murder and that he’s been married to (and having children with) his mother. In horror and despair, he gouges his eyes out and is exiled from Thebes.</w:t>
      </w:r>
    </w:p>
    <w:p w:rsidR="00FB2B5B" w:rsidRDefault="00FB2B5B" w:rsidP="00113B9B">
      <w:pPr>
        <w:shd w:val="clear" w:color="auto" w:fill="FFFFFF"/>
        <w:spacing w:line="285" w:lineRule="atLeast"/>
        <w:jc w:val="center"/>
        <w:rPr>
          <w:rFonts w:eastAsia="Times New Roman" w:cs="Arial"/>
          <w:b/>
          <w:i/>
          <w:color w:val="000000"/>
          <w:sz w:val="20"/>
          <w:szCs w:val="20"/>
        </w:rPr>
      </w:pPr>
      <w:r w:rsidRPr="00113B9B">
        <w:rPr>
          <w:rFonts w:eastAsia="Times New Roman" w:cs="Arial"/>
          <w:b/>
          <w:i/>
          <w:color w:val="000000"/>
          <w:sz w:val="20"/>
          <w:szCs w:val="20"/>
        </w:rPr>
        <w:t xml:space="preserve">Oedipus at </w:t>
      </w:r>
      <w:proofErr w:type="spellStart"/>
      <w:r w:rsidRPr="00113B9B">
        <w:rPr>
          <w:rFonts w:eastAsia="Times New Roman" w:cs="Arial"/>
          <w:b/>
          <w:i/>
          <w:color w:val="000000"/>
          <w:sz w:val="20"/>
          <w:szCs w:val="20"/>
        </w:rPr>
        <w:t>Colonus</w:t>
      </w:r>
      <w:proofErr w:type="spellEnd"/>
    </w:p>
    <w:p w:rsidR="00113B9B" w:rsidRPr="00113B9B" w:rsidRDefault="00113B9B" w:rsidP="00113B9B">
      <w:pPr>
        <w:shd w:val="clear" w:color="auto" w:fill="FFFFFF"/>
        <w:spacing w:line="285" w:lineRule="atLeast"/>
        <w:jc w:val="center"/>
        <w:rPr>
          <w:rFonts w:eastAsia="Times New Roman" w:cs="Arial"/>
          <w:b/>
          <w:i/>
          <w:color w:val="000000"/>
          <w:sz w:val="20"/>
          <w:szCs w:val="20"/>
        </w:rPr>
      </w:pPr>
    </w:p>
    <w:p w:rsidR="00FB2B5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Oedipus was eventually exiled from Thebes.  After years of wandering with his daughter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Antigone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, Oedipus arrived at a grove in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Colonus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>, a village near Athens.</w:t>
      </w:r>
    </w:p>
    <w:p w:rsidR="00113B9B" w:rsidRPr="00113B9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</w:p>
    <w:p w:rsidR="00FB2B5B" w:rsidRPr="00113B9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proofErr w:type="gramStart"/>
      <w:r w:rsidR="00FB2B5B" w:rsidRPr="00113B9B">
        <w:rPr>
          <w:rFonts w:eastAsia="Times New Roman" w:cs="Arial"/>
          <w:color w:val="000000"/>
          <w:sz w:val="20"/>
          <w:szCs w:val="20"/>
        </w:rPr>
        <w:t>In the meantime, Oedipus’ sons—each claiming the right to the throne of Thebes—prepared to go to war.</w:t>
      </w:r>
      <w:proofErr w:type="gram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Eteocles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, the younger son, supported by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Creon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, took over the throne.  He and his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brther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Polynices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were supposed to share it six months at a time.  Once in power, he did not wish to give it up. 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Polynices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gathered an army to attack Thebes.</w:t>
      </w:r>
    </w:p>
    <w:p w:rsidR="00FB2B5B" w:rsidRDefault="00FB2B5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  <w:r w:rsidRPr="00113B9B">
        <w:rPr>
          <w:rFonts w:eastAsia="Times New Roman" w:cs="Arial"/>
          <w:color w:val="000000"/>
          <w:sz w:val="20"/>
          <w:szCs w:val="20"/>
        </w:rPr>
        <w:t xml:space="preserve">Interest was awakened in the former king when it was learned that a prophecy promised victory in battle to the city in which Oedipus was buried.  </w:t>
      </w:r>
      <w:proofErr w:type="gramStart"/>
      <w:r w:rsidRPr="00113B9B">
        <w:rPr>
          <w:rFonts w:eastAsia="Times New Roman" w:cs="Arial"/>
          <w:color w:val="000000"/>
          <w:sz w:val="20"/>
          <w:szCs w:val="20"/>
        </w:rPr>
        <w:t>Suddenly ,</w:t>
      </w:r>
      <w:proofErr w:type="gramEnd"/>
      <w:r w:rsidRPr="00113B9B">
        <w:rPr>
          <w:rFonts w:eastAsia="Times New Roman" w:cs="Arial"/>
          <w:color w:val="000000"/>
          <w:sz w:val="20"/>
          <w:szCs w:val="20"/>
        </w:rPr>
        <w:t xml:space="preserve"> the aged pariah became of great value to any city which proved his final resting place.</w:t>
      </w:r>
    </w:p>
    <w:p w:rsidR="00113B9B" w:rsidRPr="00113B9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</w:p>
    <w:p w:rsidR="00FB2B5B" w:rsidRPr="00113B9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Both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Polynices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and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Creon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came to bring Oedipus away.  But Oedipus, defended by King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Theseu</w:t>
      </w:r>
      <w:r w:rsidRPr="00113B9B">
        <w:rPr>
          <w:rFonts w:eastAsia="Times New Roman" w:cs="Arial"/>
          <w:color w:val="000000"/>
          <w:sz w:val="20"/>
          <w:szCs w:val="20"/>
        </w:rPr>
        <w:t>s</w:t>
      </w:r>
      <w:proofErr w:type="spellEnd"/>
      <w:r w:rsidRPr="00113B9B">
        <w:rPr>
          <w:rFonts w:eastAsia="Times New Roman" w:cs="Arial"/>
          <w:color w:val="000000"/>
          <w:sz w:val="20"/>
          <w:szCs w:val="20"/>
        </w:rPr>
        <w:t xml:space="preserve"> of Athens, chose to stay at </w:t>
      </w:r>
      <w:proofErr w:type="spellStart"/>
      <w:r w:rsidRPr="00113B9B">
        <w:rPr>
          <w:rFonts w:eastAsia="Times New Roman" w:cs="Arial"/>
          <w:color w:val="000000"/>
          <w:sz w:val="20"/>
          <w:szCs w:val="20"/>
        </w:rPr>
        <w:t>Co</w:t>
      </w:r>
      <w:r w:rsidR="00FB2B5B" w:rsidRPr="00113B9B">
        <w:rPr>
          <w:rFonts w:eastAsia="Times New Roman" w:cs="Arial"/>
          <w:color w:val="000000"/>
          <w:sz w:val="20"/>
          <w:szCs w:val="20"/>
        </w:rPr>
        <w:t>lonus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. 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Creon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attempted to kidnap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Antgone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in order to force Oedipus’ hand, but she was rescued by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Theseus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. 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Polynices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admitted to Oedipus that e should have remained by his father’s side, but Oedipus was unforgiving.  He foresaw that the brothers would slay themselves in battle. 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Polynices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knew that he would die in battle, but decided to fight anyway—as an example to his supporters.  </w:t>
      </w:r>
      <w:proofErr w:type="spellStart"/>
      <w:r w:rsidR="00FB2B5B" w:rsidRPr="00113B9B">
        <w:rPr>
          <w:rFonts w:eastAsia="Times New Roman" w:cs="Arial"/>
          <w:color w:val="000000"/>
          <w:sz w:val="20"/>
          <w:szCs w:val="20"/>
        </w:rPr>
        <w:t>Antigone</w:t>
      </w:r>
      <w:proofErr w:type="spellEnd"/>
      <w:r w:rsidR="00FB2B5B" w:rsidRPr="00113B9B">
        <w:rPr>
          <w:rFonts w:eastAsia="Times New Roman" w:cs="Arial"/>
          <w:color w:val="000000"/>
          <w:sz w:val="20"/>
          <w:szCs w:val="20"/>
        </w:rPr>
        <w:t xml:space="preserve"> vowed to see that his body would </w:t>
      </w:r>
      <w:r w:rsidRPr="00113B9B">
        <w:rPr>
          <w:rFonts w:eastAsia="Times New Roman" w:cs="Arial"/>
          <w:color w:val="000000"/>
          <w:sz w:val="20"/>
          <w:szCs w:val="20"/>
        </w:rPr>
        <w:t>receive a proper burial.</w:t>
      </w:r>
    </w:p>
    <w:p w:rsidR="00113B9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  <w:r w:rsidRPr="00113B9B">
        <w:rPr>
          <w:rFonts w:eastAsia="Times New Roman" w:cs="Arial"/>
          <w:color w:val="000000"/>
          <w:sz w:val="20"/>
          <w:szCs w:val="20"/>
        </w:rPr>
        <w:t xml:space="preserve">The gods themselves summoned Oedipus to his mysterious end in the grove, a scene witnessed only by the great </w:t>
      </w:r>
      <w:proofErr w:type="spellStart"/>
      <w:r w:rsidRPr="00113B9B">
        <w:rPr>
          <w:rFonts w:eastAsia="Times New Roman" w:cs="Arial"/>
          <w:color w:val="000000"/>
          <w:sz w:val="20"/>
          <w:szCs w:val="20"/>
        </w:rPr>
        <w:t>Theseus</w:t>
      </w:r>
      <w:proofErr w:type="spellEnd"/>
      <w:r w:rsidRPr="00113B9B">
        <w:rPr>
          <w:rFonts w:eastAsia="Times New Roman" w:cs="Arial"/>
          <w:color w:val="000000"/>
          <w:sz w:val="20"/>
          <w:szCs w:val="20"/>
        </w:rPr>
        <w:t xml:space="preserve">, who swore never to reveal it.  Evidently, it was a victorious and exalted exit for one who had lived such a life of suffering.  </w:t>
      </w:r>
    </w:p>
    <w:p w:rsidR="00113B9B" w:rsidRPr="00113B9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</w:p>
    <w:p w:rsidR="00FB2B5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r w:rsidRPr="00113B9B">
        <w:rPr>
          <w:rFonts w:eastAsia="Times New Roman" w:cs="Arial"/>
          <w:color w:val="000000"/>
          <w:sz w:val="20"/>
          <w:szCs w:val="20"/>
        </w:rPr>
        <w:t xml:space="preserve">Assisted by six chieftains, </w:t>
      </w:r>
      <w:proofErr w:type="spellStart"/>
      <w:r w:rsidRPr="00113B9B">
        <w:rPr>
          <w:rFonts w:eastAsia="Times New Roman" w:cs="Arial"/>
          <w:color w:val="000000"/>
          <w:sz w:val="20"/>
          <w:szCs w:val="20"/>
        </w:rPr>
        <w:t>Polynices</w:t>
      </w:r>
      <w:proofErr w:type="spellEnd"/>
      <w:r w:rsidRPr="00113B9B">
        <w:rPr>
          <w:rFonts w:eastAsia="Times New Roman" w:cs="Arial"/>
          <w:color w:val="000000"/>
          <w:sz w:val="20"/>
          <w:szCs w:val="20"/>
        </w:rPr>
        <w:t xml:space="preserve"> attempted to invade Thebes.  The seven men led attacks against each of the seven gates of Thebes; </w:t>
      </w:r>
      <w:proofErr w:type="spellStart"/>
      <w:r w:rsidRPr="00113B9B">
        <w:rPr>
          <w:rFonts w:eastAsia="Times New Roman" w:cs="Arial"/>
          <w:color w:val="000000"/>
          <w:sz w:val="20"/>
          <w:szCs w:val="20"/>
        </w:rPr>
        <w:t>Eteocles</w:t>
      </w:r>
      <w:proofErr w:type="spellEnd"/>
      <w:r w:rsidRPr="00113B9B">
        <w:rPr>
          <w:rFonts w:eastAsia="Times New Roman" w:cs="Arial"/>
          <w:color w:val="000000"/>
          <w:sz w:val="20"/>
          <w:szCs w:val="20"/>
        </w:rPr>
        <w:t xml:space="preserve"> defended the gate attacked by </w:t>
      </w:r>
      <w:proofErr w:type="spellStart"/>
      <w:r w:rsidRPr="00113B9B">
        <w:rPr>
          <w:rFonts w:eastAsia="Times New Roman" w:cs="Arial"/>
          <w:color w:val="000000"/>
          <w:sz w:val="20"/>
          <w:szCs w:val="20"/>
        </w:rPr>
        <w:t>Polynices</w:t>
      </w:r>
      <w:proofErr w:type="spellEnd"/>
      <w:r w:rsidRPr="00113B9B">
        <w:rPr>
          <w:rFonts w:eastAsia="Times New Roman" w:cs="Arial"/>
          <w:color w:val="000000"/>
          <w:sz w:val="20"/>
          <w:szCs w:val="20"/>
        </w:rPr>
        <w:t>.  The two brothers, as Oedipus predicted, died at each other’s hands.  Then, the Theban army finally beat back the attack.</w:t>
      </w:r>
    </w:p>
    <w:p w:rsidR="00113B9B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20"/>
          <w:szCs w:val="20"/>
        </w:rPr>
      </w:pPr>
    </w:p>
    <w:p w:rsidR="0087489E" w:rsidRDefault="0087489E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16"/>
          <w:szCs w:val="16"/>
        </w:rPr>
      </w:pPr>
    </w:p>
    <w:p w:rsidR="0087489E" w:rsidRPr="0087489E" w:rsidRDefault="00113B9B" w:rsidP="00113B9B">
      <w:pPr>
        <w:shd w:val="clear" w:color="auto" w:fill="FFFFFF"/>
        <w:spacing w:line="285" w:lineRule="atLeast"/>
        <w:rPr>
          <w:rFonts w:eastAsia="Times New Roman" w:cs="Arial"/>
          <w:color w:val="000000"/>
          <w:sz w:val="16"/>
          <w:szCs w:val="16"/>
        </w:rPr>
      </w:pPr>
      <w:r w:rsidRPr="0087489E">
        <w:rPr>
          <w:rFonts w:eastAsia="Times New Roman" w:cs="Arial"/>
          <w:color w:val="000000"/>
          <w:sz w:val="16"/>
          <w:szCs w:val="16"/>
        </w:rPr>
        <w:t xml:space="preserve">Baker, Joseph W.  </w:t>
      </w:r>
      <w:proofErr w:type="gramStart"/>
      <w:r w:rsidRPr="0087489E">
        <w:rPr>
          <w:rFonts w:eastAsia="Times New Roman" w:cs="Arial"/>
          <w:color w:val="000000"/>
          <w:sz w:val="16"/>
          <w:szCs w:val="16"/>
        </w:rPr>
        <w:t xml:space="preserve">“Summary of </w:t>
      </w:r>
      <w:r w:rsidRPr="0087489E">
        <w:rPr>
          <w:rFonts w:eastAsia="Times New Roman" w:cs="Arial"/>
          <w:i/>
          <w:color w:val="000000"/>
          <w:sz w:val="16"/>
          <w:szCs w:val="16"/>
        </w:rPr>
        <w:t xml:space="preserve">Oedipus at </w:t>
      </w:r>
      <w:proofErr w:type="spellStart"/>
      <w:r w:rsidRPr="0087489E">
        <w:rPr>
          <w:rFonts w:eastAsia="Times New Roman" w:cs="Arial"/>
          <w:i/>
          <w:color w:val="000000"/>
          <w:sz w:val="16"/>
          <w:szCs w:val="16"/>
        </w:rPr>
        <w:t>Colonu</w:t>
      </w:r>
      <w:r w:rsidRPr="0087489E">
        <w:rPr>
          <w:rFonts w:eastAsia="Times New Roman" w:cs="Arial"/>
          <w:color w:val="000000"/>
          <w:sz w:val="16"/>
          <w:szCs w:val="16"/>
        </w:rPr>
        <w:t>s</w:t>
      </w:r>
      <w:proofErr w:type="spellEnd"/>
      <w:r w:rsidRPr="0087489E">
        <w:rPr>
          <w:rFonts w:eastAsia="Times New Roman" w:cs="Arial"/>
          <w:color w:val="000000"/>
          <w:sz w:val="16"/>
          <w:szCs w:val="16"/>
        </w:rPr>
        <w:t>.”</w:t>
      </w:r>
      <w:proofErr w:type="gramEnd"/>
      <w:r w:rsidRPr="0087489E">
        <w:rPr>
          <w:rFonts w:eastAsia="Times New Roman" w:cs="Arial"/>
          <w:color w:val="000000"/>
          <w:sz w:val="16"/>
          <w:szCs w:val="16"/>
        </w:rPr>
        <w:t xml:space="preserve"> </w:t>
      </w:r>
      <w:proofErr w:type="gramStart"/>
      <w:r w:rsidRPr="0087489E">
        <w:rPr>
          <w:rFonts w:eastAsia="Times New Roman" w:cs="Arial"/>
          <w:i/>
          <w:color w:val="000000"/>
          <w:sz w:val="16"/>
          <w:szCs w:val="16"/>
        </w:rPr>
        <w:t>Ancient Greek Drama.</w:t>
      </w:r>
      <w:proofErr w:type="gramEnd"/>
      <w:r w:rsidR="0087489E" w:rsidRPr="0087489E">
        <w:rPr>
          <w:rFonts w:eastAsia="Times New Roman" w:cs="Arial"/>
          <w:i/>
          <w:color w:val="000000"/>
          <w:sz w:val="16"/>
          <w:szCs w:val="16"/>
        </w:rPr>
        <w:t xml:space="preserve"> </w:t>
      </w:r>
      <w:proofErr w:type="gramStart"/>
      <w:r w:rsidR="0087489E" w:rsidRPr="0087489E">
        <w:rPr>
          <w:rFonts w:eastAsia="Times New Roman" w:cs="Arial"/>
          <w:color w:val="000000"/>
          <w:sz w:val="16"/>
          <w:szCs w:val="16"/>
        </w:rPr>
        <w:t>Christian Brothers</w:t>
      </w:r>
      <w:r w:rsidRPr="0087489E">
        <w:rPr>
          <w:rFonts w:eastAsia="Times New Roman" w:cs="Arial"/>
          <w:i/>
          <w:color w:val="000000"/>
          <w:sz w:val="16"/>
          <w:szCs w:val="16"/>
        </w:rPr>
        <w:t xml:space="preserve"> </w:t>
      </w:r>
      <w:r w:rsidRPr="0087489E">
        <w:rPr>
          <w:rFonts w:eastAsia="Times New Roman" w:cs="Arial"/>
          <w:color w:val="000000"/>
          <w:sz w:val="16"/>
          <w:szCs w:val="16"/>
        </w:rPr>
        <w:t xml:space="preserve">High School, </w:t>
      </w:r>
      <w:r w:rsidR="0087489E" w:rsidRPr="0087489E">
        <w:rPr>
          <w:rFonts w:eastAsia="Times New Roman" w:cs="Arial"/>
          <w:color w:val="000000"/>
          <w:sz w:val="16"/>
          <w:szCs w:val="16"/>
        </w:rPr>
        <w:t>2007.</w:t>
      </w:r>
      <w:proofErr w:type="gramEnd"/>
      <w:r w:rsidR="0087489E" w:rsidRPr="0087489E">
        <w:rPr>
          <w:rFonts w:eastAsia="Times New Roman" w:cs="Arial"/>
          <w:color w:val="000000"/>
          <w:sz w:val="16"/>
          <w:szCs w:val="16"/>
        </w:rPr>
        <w:t xml:space="preserve">  </w:t>
      </w:r>
      <w:proofErr w:type="gramStart"/>
      <w:r w:rsidR="0087489E" w:rsidRPr="0087489E">
        <w:rPr>
          <w:rFonts w:eastAsia="Times New Roman" w:cs="Arial"/>
          <w:color w:val="000000"/>
          <w:sz w:val="16"/>
          <w:szCs w:val="16"/>
        </w:rPr>
        <w:t>Web.</w:t>
      </w:r>
      <w:proofErr w:type="gramEnd"/>
      <w:r w:rsidR="0087489E" w:rsidRPr="0087489E">
        <w:rPr>
          <w:rFonts w:eastAsia="Times New Roman" w:cs="Arial"/>
          <w:color w:val="000000"/>
          <w:sz w:val="16"/>
          <w:szCs w:val="16"/>
        </w:rPr>
        <w:t xml:space="preserve"> 10 Oct. 2012. </w:t>
      </w:r>
      <w:r w:rsidR="0087489E">
        <w:rPr>
          <w:rFonts w:eastAsia="Times New Roman" w:cs="Arial"/>
          <w:color w:val="000000"/>
          <w:sz w:val="16"/>
          <w:szCs w:val="16"/>
        </w:rPr>
        <w:tab/>
      </w:r>
      <w:r w:rsidR="0087489E" w:rsidRPr="0087489E">
        <w:rPr>
          <w:rFonts w:eastAsia="Times New Roman" w:cs="Arial"/>
          <w:color w:val="000000"/>
          <w:sz w:val="16"/>
          <w:szCs w:val="16"/>
        </w:rPr>
        <w:t>&lt;http://www.faculty.cbhs.org/jbaker.htm&gt;</w:t>
      </w:r>
    </w:p>
    <w:p w:rsidR="00FB2B5B" w:rsidRPr="00631E22" w:rsidRDefault="0087489E" w:rsidP="00631E22">
      <w:pPr>
        <w:shd w:val="clear" w:color="auto" w:fill="FFFFFF"/>
        <w:spacing w:line="285" w:lineRule="atLeast"/>
        <w:rPr>
          <w:rFonts w:eastAsia="Times New Roman" w:cs="Arial"/>
          <w:color w:val="000000"/>
          <w:sz w:val="16"/>
          <w:szCs w:val="16"/>
        </w:rPr>
      </w:pPr>
      <w:proofErr w:type="spellStart"/>
      <w:r w:rsidRPr="0087489E">
        <w:rPr>
          <w:rFonts w:eastAsia="Times New Roman" w:cs="Arial"/>
          <w:color w:val="000000"/>
          <w:sz w:val="16"/>
          <w:szCs w:val="16"/>
        </w:rPr>
        <w:t>Shmoop</w:t>
      </w:r>
      <w:proofErr w:type="spellEnd"/>
      <w:r w:rsidRPr="0087489E">
        <w:rPr>
          <w:rFonts w:eastAsia="Times New Roman" w:cs="Arial"/>
          <w:color w:val="000000"/>
          <w:sz w:val="16"/>
          <w:szCs w:val="16"/>
        </w:rPr>
        <w:t xml:space="preserve"> University, Inc.  </w:t>
      </w:r>
      <w:proofErr w:type="gramStart"/>
      <w:r w:rsidRPr="0087489E">
        <w:rPr>
          <w:rFonts w:eastAsia="Times New Roman" w:cs="Arial"/>
          <w:color w:val="000000"/>
          <w:sz w:val="16"/>
          <w:szCs w:val="16"/>
        </w:rPr>
        <w:t xml:space="preserve">“Summary of </w:t>
      </w:r>
      <w:r w:rsidRPr="0087489E">
        <w:rPr>
          <w:rFonts w:eastAsia="Times New Roman" w:cs="Arial"/>
          <w:i/>
          <w:color w:val="000000"/>
          <w:sz w:val="16"/>
          <w:szCs w:val="16"/>
        </w:rPr>
        <w:t>Oedipus the King</w:t>
      </w:r>
      <w:r w:rsidRPr="0087489E">
        <w:rPr>
          <w:rFonts w:eastAsia="Times New Roman" w:cs="Arial"/>
          <w:color w:val="000000"/>
          <w:sz w:val="16"/>
          <w:szCs w:val="16"/>
        </w:rPr>
        <w:t>.”</w:t>
      </w:r>
      <w:proofErr w:type="gramEnd"/>
      <w:r w:rsidRPr="0087489E">
        <w:rPr>
          <w:rFonts w:eastAsia="Times New Roman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87489E">
        <w:rPr>
          <w:rFonts w:eastAsia="Times New Roman" w:cs="Arial"/>
          <w:i/>
          <w:color w:val="000000"/>
          <w:sz w:val="16"/>
          <w:szCs w:val="16"/>
        </w:rPr>
        <w:t>Schmoop</w:t>
      </w:r>
      <w:proofErr w:type="spellEnd"/>
      <w:r w:rsidRPr="0087489E">
        <w:rPr>
          <w:rFonts w:eastAsia="Times New Roman" w:cs="Arial"/>
          <w:i/>
          <w:color w:val="000000"/>
          <w:sz w:val="16"/>
          <w:szCs w:val="16"/>
        </w:rPr>
        <w:t>.</w:t>
      </w:r>
      <w:proofErr w:type="gramEnd"/>
      <w:r w:rsidRPr="0087489E">
        <w:rPr>
          <w:rFonts w:eastAsia="Times New Roman" w:cs="Arial"/>
          <w:i/>
          <w:color w:val="000000"/>
          <w:sz w:val="16"/>
          <w:szCs w:val="16"/>
        </w:rPr>
        <w:t xml:space="preserve">  </w:t>
      </w:r>
      <w:proofErr w:type="spellStart"/>
      <w:r w:rsidRPr="0087489E">
        <w:rPr>
          <w:rFonts w:eastAsia="Times New Roman" w:cs="Arial"/>
          <w:color w:val="000000"/>
          <w:sz w:val="16"/>
          <w:szCs w:val="16"/>
        </w:rPr>
        <w:t>Shmoop</w:t>
      </w:r>
      <w:proofErr w:type="spellEnd"/>
      <w:r w:rsidRPr="0087489E">
        <w:rPr>
          <w:rFonts w:eastAsia="Times New Roman" w:cs="Arial"/>
          <w:color w:val="000000"/>
          <w:sz w:val="16"/>
          <w:szCs w:val="16"/>
        </w:rPr>
        <w:t xml:space="preserve"> University, Inc., 2012.  </w:t>
      </w:r>
      <w:proofErr w:type="gramStart"/>
      <w:r w:rsidRPr="0087489E">
        <w:rPr>
          <w:rFonts w:eastAsia="Times New Roman" w:cs="Arial"/>
          <w:color w:val="000000"/>
          <w:sz w:val="16"/>
          <w:szCs w:val="16"/>
        </w:rPr>
        <w:t>Web.</w:t>
      </w:r>
      <w:proofErr w:type="gramEnd"/>
      <w:r w:rsidRPr="0087489E">
        <w:rPr>
          <w:rFonts w:eastAsia="Times New Roman" w:cs="Arial"/>
          <w:color w:val="000000"/>
          <w:sz w:val="16"/>
          <w:szCs w:val="16"/>
        </w:rPr>
        <w:t xml:space="preserve"> 10 Oct. 2012. &lt;http://www.shmoop.com&gt;</w:t>
      </w:r>
    </w:p>
    <w:sectPr w:rsidR="00FB2B5B" w:rsidRPr="00631E22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2B5B"/>
    <w:rsid w:val="00113B9B"/>
    <w:rsid w:val="002167F9"/>
    <w:rsid w:val="003F0D64"/>
    <w:rsid w:val="00631E22"/>
    <w:rsid w:val="0087489E"/>
    <w:rsid w:val="008C29F5"/>
    <w:rsid w:val="00B53E64"/>
    <w:rsid w:val="00E27146"/>
    <w:rsid w:val="00F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paragraph" w:styleId="Heading1">
    <w:name w:val="heading 1"/>
    <w:basedOn w:val="Normal"/>
    <w:link w:val="Heading1Char"/>
    <w:uiPriority w:val="9"/>
    <w:qFormat/>
    <w:rsid w:val="00FB2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B2B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B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2B5B"/>
  </w:style>
  <w:style w:type="character" w:styleId="Hyperlink">
    <w:name w:val="Hyperlink"/>
    <w:basedOn w:val="DefaultParagraphFont"/>
    <w:uiPriority w:val="99"/>
    <w:semiHidden/>
    <w:unhideWhenUsed/>
    <w:rsid w:val="00FB2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theon.org/articles/a/apol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3</cp:revision>
  <dcterms:created xsi:type="dcterms:W3CDTF">2012-10-17T00:54:00Z</dcterms:created>
  <dcterms:modified xsi:type="dcterms:W3CDTF">2012-10-17T01:24:00Z</dcterms:modified>
</cp:coreProperties>
</file>